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B05" w:rsidRDefault="0073768E">
      <w:pPr>
        <w:widowControl w:val="0"/>
        <w:spacing w:after="0"/>
        <w:ind w:left="496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Приложение 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</w:p>
    <w:p w:rsidR="0073768E" w:rsidRDefault="0073768E" w:rsidP="0073768E">
      <w:pPr>
        <w:widowControl w:val="0"/>
        <w:tabs>
          <w:tab w:val="left" w:pos="5812"/>
        </w:tabs>
        <w:spacing w:after="0"/>
        <w:ind w:left="7912" w:hanging="612"/>
        <w:jc w:val="right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Cs/>
        </w:rPr>
        <w:t xml:space="preserve">по </w:t>
      </w:r>
      <w:r>
        <w:rPr>
          <w:rFonts w:ascii="Times New Roman" w:hAnsi="Times New Roman" w:cs="Times New Roman"/>
          <w:bCs/>
        </w:rPr>
        <w:t xml:space="preserve">предоставлению   </w:t>
      </w:r>
      <w:r>
        <w:rPr>
          <w:rFonts w:ascii="Times New Roman" w:eastAsia="Times New Roman" w:hAnsi="Times New Roman"/>
        </w:rPr>
        <w:t xml:space="preserve">подведомственной образовательной организацией муниципальной услуги </w:t>
      </w:r>
      <w:r>
        <w:rPr>
          <w:rFonts w:ascii="Times New Roman" w:eastAsia="Times New Roman" w:hAnsi="Times New Roman"/>
        </w:rPr>
        <w:t xml:space="preserve">«Прием заявлений о зачислении в муниципальные образовательные организации </w:t>
      </w:r>
      <w:proofErr w:type="spellStart"/>
      <w:r>
        <w:rPr>
          <w:rFonts w:ascii="Times New Roman" w:eastAsia="Times New Roman" w:hAnsi="Times New Roman"/>
        </w:rPr>
        <w:t>г.Владикавказа</w:t>
      </w:r>
      <w:proofErr w:type="spellEnd"/>
      <w:r>
        <w:rPr>
          <w:rFonts w:ascii="Times New Roman" w:eastAsia="Times New Roman" w:hAnsi="Times New Roman"/>
        </w:rPr>
        <w:t xml:space="preserve"> Республики Северная Осетия-Алания, реализующие программы</w:t>
      </w:r>
      <w:r w:rsidRPr="00BE7F3D">
        <w:rPr>
          <w:rFonts w:ascii="Times New Roman" w:eastAsia="Times New Roman" w:hAnsi="Times New Roman"/>
        </w:rPr>
        <w:t xml:space="preserve"> начального общего, основного общего и среднего общего </w:t>
      </w:r>
    </w:p>
    <w:p w:rsidR="0073768E" w:rsidRDefault="0073768E" w:rsidP="0073768E">
      <w:pPr>
        <w:widowControl w:val="0"/>
        <w:tabs>
          <w:tab w:val="left" w:pos="5812"/>
        </w:tabs>
        <w:spacing w:after="0"/>
        <w:ind w:left="7912" w:hanging="612"/>
        <w:jc w:val="right"/>
        <w:rPr>
          <w:rFonts w:ascii="Times New Roman" w:eastAsia="Times New Roman" w:hAnsi="Times New Roman"/>
        </w:rPr>
      </w:pPr>
    </w:p>
    <w:p w:rsidR="001A2B05" w:rsidRDefault="0073768E" w:rsidP="0073768E">
      <w:pPr>
        <w:widowControl w:val="0"/>
        <w:tabs>
          <w:tab w:val="left" w:pos="5812"/>
        </w:tabs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ПРИЕМ ГРАЖДАН</w:t>
      </w:r>
      <w:bookmarkStart w:id="0" w:name="_GoBack"/>
      <w:bookmarkEnd w:id="0"/>
    </w:p>
    <w:p w:rsidR="001A2B05" w:rsidRDefault="0073768E">
      <w:pPr>
        <w:spacing w:after="60"/>
        <w:ind w:firstLine="1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Управлении образования администрации местного самоуправления города Владикавказа Республики Северная Осетия-Алания</w:t>
      </w:r>
    </w:p>
    <w:tbl>
      <w:tblPr>
        <w:tblW w:w="132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1"/>
        <w:gridCol w:w="1786"/>
        <w:gridCol w:w="1657"/>
        <w:gridCol w:w="2371"/>
        <w:gridCol w:w="2397"/>
        <w:gridCol w:w="2144"/>
      </w:tblGrid>
      <w:tr w:rsidR="001A2B05">
        <w:trPr>
          <w:trHeight w:val="578"/>
          <w:jc w:val="center"/>
        </w:trPr>
        <w:tc>
          <w:tcPr>
            <w:tcW w:w="2891" w:type="dxa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</w:t>
            </w:r>
            <w:r>
              <w:rPr>
                <w:rFonts w:ascii="Times New Roman" w:eastAsia="Calibri" w:hAnsi="Times New Roman" w:cs="Times New Roman"/>
              </w:rPr>
              <w:t>нование учреждения</w:t>
            </w:r>
          </w:p>
        </w:tc>
        <w:tc>
          <w:tcPr>
            <w:tcW w:w="1786" w:type="dxa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Юридический адрес</w:t>
            </w:r>
          </w:p>
        </w:tc>
        <w:tc>
          <w:tcPr>
            <w:tcW w:w="0" w:type="auto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 электронной почты</w:t>
            </w:r>
          </w:p>
        </w:tc>
        <w:tc>
          <w:tcPr>
            <w:tcW w:w="2371" w:type="dxa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 сайта учреждения</w:t>
            </w:r>
          </w:p>
        </w:tc>
        <w:tc>
          <w:tcPr>
            <w:tcW w:w="2397" w:type="dxa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2144" w:type="dxa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Телефон</w:t>
            </w:r>
          </w:p>
        </w:tc>
      </w:tr>
      <w:tr w:rsidR="001A2B05">
        <w:trPr>
          <w:trHeight w:val="1061"/>
          <w:jc w:val="center"/>
        </w:trPr>
        <w:tc>
          <w:tcPr>
            <w:tcW w:w="2891" w:type="dxa"/>
            <w:vMerge w:val="restart"/>
            <w:vAlign w:val="center"/>
          </w:tcPr>
          <w:p w:rsidR="001A2B05" w:rsidRDefault="0073768E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bCs/>
              </w:rPr>
              <w:t>местного самоуправления города Владикавказа Республики Северная Осетия-Алания</w:t>
            </w:r>
          </w:p>
        </w:tc>
        <w:tc>
          <w:tcPr>
            <w:tcW w:w="1786" w:type="dxa"/>
            <w:vMerge w:val="restart"/>
            <w:vAlign w:val="center"/>
          </w:tcPr>
          <w:p w:rsidR="001A2B05" w:rsidRDefault="0073768E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362040, РСО-Алания, г. Владикавказ, </w:t>
            </w:r>
            <w:r>
              <w:rPr>
                <w:rFonts w:ascii="Times New Roman" w:hAnsi="Times New Roman" w:cs="Times New Roman"/>
              </w:rPr>
              <w:t>пл. Штыба, 2</w:t>
            </w:r>
          </w:p>
        </w:tc>
        <w:tc>
          <w:tcPr>
            <w:tcW w:w="0" w:type="auto"/>
            <w:vMerge w:val="restart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hyperlink r:id="rId4" w:history="1">
              <w:r>
                <w:rPr>
                  <w:rStyle w:val="af8"/>
                  <w:rFonts w:ascii="Times New Roman" w:hAnsi="Times New Roman"/>
                  <w:b/>
                  <w:bCs/>
                </w:rPr>
                <w:t>o</w:t>
              </w:r>
              <w:r>
                <w:rPr>
                  <w:rStyle w:val="af8"/>
                  <w:rFonts w:ascii="Times New Roman" w:hAnsi="Times New Roman"/>
                </w:rPr>
                <w:t>brazovanie-ams@rso-a.ru</w:t>
              </w:r>
            </w:hyperlink>
          </w:p>
        </w:tc>
        <w:tc>
          <w:tcPr>
            <w:tcW w:w="2371" w:type="dxa"/>
            <w:vMerge w:val="restart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hyperlink r:id="rId5" w:history="1">
              <w:r>
                <w:rPr>
                  <w:rStyle w:val="af8"/>
                  <w:rFonts w:ascii="Times New Roman" w:eastAsia="Calibri" w:hAnsi="Times New Roman"/>
                </w:rPr>
                <w:t>http://</w:t>
              </w:r>
              <w:proofErr w:type="spellStart"/>
              <w:r>
                <w:rPr>
                  <w:rStyle w:val="af8"/>
                  <w:rFonts w:ascii="Times New Roman" w:eastAsia="Calibri" w:hAnsi="Times New Roman"/>
                  <w:lang w:val="en-US"/>
                </w:rPr>
                <w:t>uo</w:t>
              </w:r>
              <w:proofErr w:type="spellEnd"/>
              <w:r>
                <w:rPr>
                  <w:rStyle w:val="af8"/>
                  <w:rFonts w:ascii="Times New Roman" w:eastAsia="Calibri" w:hAnsi="Times New Roman"/>
                </w:rPr>
                <w:t>.</w:t>
              </w:r>
              <w:proofErr w:type="spellStart"/>
              <w:r>
                <w:rPr>
                  <w:rStyle w:val="af8"/>
                  <w:rFonts w:ascii="Times New Roman" w:eastAsia="Calibri" w:hAnsi="Times New Roman"/>
                  <w:lang w:val="en-US"/>
                </w:rPr>
                <w:t>amsvlad</w:t>
              </w:r>
              <w:proofErr w:type="spellEnd"/>
              <w:r>
                <w:rPr>
                  <w:rStyle w:val="af8"/>
                  <w:rFonts w:ascii="Times New Roman" w:eastAsia="Calibri" w:hAnsi="Times New Roman"/>
                </w:rPr>
                <w:t>.</w:t>
              </w:r>
              <w:proofErr w:type="spellStart"/>
              <w:r>
                <w:rPr>
                  <w:rStyle w:val="af8"/>
                  <w:rFonts w:ascii="Times New Roman" w:eastAsia="Calibri" w:hAnsi="Times New Roman"/>
                  <w:lang w:val="en-US"/>
                </w:rPr>
                <w:t>ru</w:t>
              </w:r>
              <w:proofErr w:type="spellEnd"/>
              <w:r>
                <w:rPr>
                  <w:rStyle w:val="af8"/>
                  <w:rFonts w:ascii="Times New Roman" w:eastAsia="Calibri" w:hAnsi="Times New Roman"/>
                </w:rPr>
                <w:t>/</w:t>
              </w:r>
            </w:hyperlink>
          </w:p>
        </w:tc>
        <w:tc>
          <w:tcPr>
            <w:tcW w:w="2397" w:type="dxa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hanging="119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</w:t>
            </w:r>
          </w:p>
          <w:p w:rsidR="001A2B05" w:rsidRDefault="001A2B05">
            <w:pPr>
              <w:spacing w:after="0" w:line="240" w:lineRule="auto"/>
              <w:ind w:hanging="119"/>
              <w:rPr>
                <w:rFonts w:ascii="Times New Roman" w:eastAsia="Calibri" w:hAnsi="Times New Roman" w:cs="Times New Roman"/>
              </w:rPr>
            </w:pPr>
          </w:p>
          <w:p w:rsidR="001A2B05" w:rsidRDefault="001A2B05">
            <w:pPr>
              <w:spacing w:after="0" w:line="240" w:lineRule="auto"/>
              <w:ind w:hanging="11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44" w:type="dxa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>25-30-03</w:t>
            </w:r>
          </w:p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25-51-00 </w:t>
            </w:r>
            <w:r>
              <w:rPr>
                <w:rFonts w:ascii="Times New Roman" w:eastAsia="Calibri" w:hAnsi="Times New Roman" w:cs="Times New Roman"/>
              </w:rPr>
              <w:t>приемная</w:t>
            </w:r>
          </w:p>
        </w:tc>
      </w:tr>
      <w:tr w:rsidR="001A2B05">
        <w:trPr>
          <w:trHeight w:val="456"/>
          <w:jc w:val="center"/>
        </w:trPr>
        <w:tc>
          <w:tcPr>
            <w:tcW w:w="2891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6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1" w:type="dxa"/>
            <w:vMerge/>
            <w:vAlign w:val="center"/>
          </w:tcPr>
          <w:p w:rsidR="001A2B05" w:rsidRDefault="001A2B05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7" w:type="dxa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hanging="119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заместитель начальника</w:t>
            </w:r>
          </w:p>
        </w:tc>
        <w:tc>
          <w:tcPr>
            <w:tcW w:w="2144" w:type="dxa"/>
            <w:vAlign w:val="center"/>
          </w:tcPr>
          <w:p w:rsidR="001A2B05" w:rsidRDefault="0073768E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>+7 (8672) 25-51-01</w:t>
            </w:r>
          </w:p>
        </w:tc>
      </w:tr>
      <w:tr w:rsidR="001A2B05">
        <w:trPr>
          <w:trHeight w:val="535"/>
          <w:jc w:val="center"/>
        </w:trPr>
        <w:tc>
          <w:tcPr>
            <w:tcW w:w="2891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6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1" w:type="dxa"/>
            <w:vMerge/>
            <w:vAlign w:val="center"/>
          </w:tcPr>
          <w:p w:rsidR="001A2B05" w:rsidRDefault="001A2B05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7" w:type="dxa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hanging="119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начальника отдела</w:t>
            </w:r>
          </w:p>
        </w:tc>
        <w:tc>
          <w:tcPr>
            <w:tcW w:w="2144" w:type="dxa"/>
            <w:vAlign w:val="center"/>
          </w:tcPr>
          <w:p w:rsidR="001A2B05" w:rsidRDefault="0073768E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>25-51-53</w:t>
            </w:r>
          </w:p>
        </w:tc>
      </w:tr>
      <w:tr w:rsidR="001A2B05">
        <w:trPr>
          <w:trHeight w:val="546"/>
          <w:jc w:val="center"/>
        </w:trPr>
        <w:tc>
          <w:tcPr>
            <w:tcW w:w="2891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6" w:type="dxa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1A2B05" w:rsidRDefault="001A2B05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1" w:type="dxa"/>
            <w:vMerge/>
            <w:vAlign w:val="center"/>
          </w:tcPr>
          <w:p w:rsidR="001A2B05" w:rsidRDefault="001A2B05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7" w:type="dxa"/>
            <w:vAlign w:val="center"/>
          </w:tcPr>
          <w:p w:rsidR="001A2B05" w:rsidRDefault="0073768E">
            <w:pPr>
              <w:tabs>
                <w:tab w:val="left" w:pos="5625"/>
              </w:tabs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главный специалист</w:t>
            </w:r>
          </w:p>
        </w:tc>
        <w:tc>
          <w:tcPr>
            <w:tcW w:w="2144" w:type="dxa"/>
            <w:vAlign w:val="center"/>
          </w:tcPr>
          <w:p w:rsidR="001A2B05" w:rsidRDefault="0073768E">
            <w:pPr>
              <w:spacing w:after="0" w:line="240" w:lineRule="auto"/>
              <w:ind w:firstLine="12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444444"/>
              </w:rPr>
              <w:t xml:space="preserve">+7 (8672) </w:t>
            </w:r>
            <w:r>
              <w:rPr>
                <w:rFonts w:ascii="Times New Roman" w:eastAsia="Calibri" w:hAnsi="Times New Roman" w:cs="Times New Roman"/>
              </w:rPr>
              <w:t>25-51-53</w:t>
            </w:r>
          </w:p>
        </w:tc>
      </w:tr>
    </w:tbl>
    <w:p w:rsidR="001A2B05" w:rsidRDefault="0073768E">
      <w:pPr>
        <w:tabs>
          <w:tab w:val="left" w:pos="5625"/>
        </w:tabs>
        <w:spacing w:before="100" w:after="0" w:line="240" w:lineRule="auto"/>
        <w:ind w:left="993" w:firstLine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 работы Управления:</w:t>
      </w:r>
    </w:p>
    <w:p w:rsidR="001A2B05" w:rsidRDefault="0073768E">
      <w:pPr>
        <w:tabs>
          <w:tab w:val="left" w:pos="5625"/>
        </w:tabs>
        <w:spacing w:before="100" w:after="0" w:line="360" w:lineRule="auto"/>
        <w:ind w:left="993" w:firstLine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Понедельник-пятница – с 09-00 до 18-00</w:t>
      </w:r>
    </w:p>
    <w:p w:rsidR="001A2B05" w:rsidRDefault="0073768E">
      <w:pPr>
        <w:tabs>
          <w:tab w:val="left" w:pos="5625"/>
        </w:tabs>
        <w:spacing w:before="40" w:after="0" w:line="360" w:lineRule="auto"/>
        <w:ind w:left="993" w:firstLine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Обеденный перерыв с 13-00 до 14-00</w:t>
      </w:r>
    </w:p>
    <w:p w:rsidR="001A2B05" w:rsidRDefault="0073768E">
      <w:pPr>
        <w:tabs>
          <w:tab w:val="left" w:pos="5625"/>
        </w:tabs>
        <w:spacing w:before="40" w:after="0" w:line="360" w:lineRule="auto"/>
        <w:ind w:left="993" w:firstLine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Выходной – суббота-воскресенье.</w:t>
      </w:r>
    </w:p>
    <w:p w:rsidR="001A2B05" w:rsidRDefault="0073768E">
      <w:pPr>
        <w:tabs>
          <w:tab w:val="left" w:pos="5625"/>
        </w:tabs>
        <w:spacing w:before="40" w:after="0" w:line="360" w:lineRule="auto"/>
        <w:ind w:left="993" w:firstLine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 граждан по личным вопросам начальником</w:t>
      </w:r>
      <w:r>
        <w:rPr>
          <w:rFonts w:ascii="Times New Roman" w:hAnsi="Times New Roman" w:cs="Times New Roman"/>
        </w:rPr>
        <w:t xml:space="preserve"> Управления образования– по вторникам с 14.00 до 17.30</w:t>
      </w:r>
    </w:p>
    <w:p w:rsidR="001A2B05" w:rsidRDefault="0073768E">
      <w:pPr>
        <w:ind w:firstLine="12"/>
        <w:jc w:val="center"/>
      </w:pPr>
      <w:r>
        <w:rPr>
          <w:rFonts w:ascii="Times New Roman" w:hAnsi="Times New Roman" w:cs="Times New Roman"/>
        </w:rPr>
        <w:t>_________________</w:t>
      </w:r>
    </w:p>
    <w:sectPr w:rsidR="001A2B05">
      <w:pgSz w:w="16838" w:h="11906" w:orient="landscape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1A2B05"/>
    <w:rsid w:val="001A2B05"/>
    <w:rsid w:val="0073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99D46-C462-43ED-BB3B-0FBC561D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Val">
    <w:name w:val="Val"/>
    <w:basedOn w:val="a0"/>
  </w:style>
  <w:style w:type="paragraph" w:customStyle="1" w:styleId="aff0">
    <w:name w:val="Стиль"/>
    <w:pPr>
      <w:widowControl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o.amsvlad.ru/" TargetMode="External"/><Relationship Id="rId4" Type="http://schemas.openxmlformats.org/officeDocument/2006/relationships/hyperlink" Target="mailto:obrazovanie-ams@rso-a.ru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Воронова</dc:creator>
  <cp:lastModifiedBy>Людмила Воронова</cp:lastModifiedBy>
  <cp:revision>2</cp:revision>
  <dcterms:created xsi:type="dcterms:W3CDTF">2023-05-12T11:06:00Z</dcterms:created>
  <dcterms:modified xsi:type="dcterms:W3CDTF">2023-05-12T11:07:00Z</dcterms:modified>
</cp:coreProperties>
</file>